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61" w:rsidRDefault="00365461" w:rsidP="00365461">
      <w:pPr>
        <w:rPr>
          <w:rFonts w:asciiTheme="majorHAnsi" w:hAnsiTheme="majorHAnsi"/>
          <w:b/>
          <w:sz w:val="32"/>
          <w:szCs w:val="32"/>
        </w:rPr>
      </w:pPr>
    </w:p>
    <w:p w:rsidR="00F9013C" w:rsidRPr="006F2CFC" w:rsidRDefault="003F44B2" w:rsidP="00365461">
      <w:pPr>
        <w:jc w:val="center"/>
        <w:rPr>
          <w:rFonts w:asciiTheme="majorHAnsi" w:hAnsiTheme="majorHAnsi"/>
          <w:b/>
          <w:sz w:val="32"/>
          <w:szCs w:val="32"/>
        </w:rPr>
      </w:pPr>
      <w:r w:rsidRPr="006F2CFC">
        <w:rPr>
          <w:rFonts w:asciiTheme="majorHAnsi" w:hAnsiTheme="majorHAnsi"/>
          <w:b/>
          <w:sz w:val="32"/>
          <w:szCs w:val="32"/>
        </w:rPr>
        <w:t>Ankieta oceny ry</w:t>
      </w:r>
      <w:r w:rsidR="00A24A09">
        <w:rPr>
          <w:rFonts w:asciiTheme="majorHAnsi" w:hAnsiTheme="majorHAnsi"/>
          <w:b/>
          <w:sz w:val="32"/>
          <w:szCs w:val="32"/>
        </w:rPr>
        <w:t>zyka odpowiedzialności jednostek samorządu terytorialnego w związku z kształtowaniem i prow</w:t>
      </w:r>
      <w:r w:rsidR="00105B32">
        <w:rPr>
          <w:rFonts w:asciiTheme="majorHAnsi" w:hAnsiTheme="majorHAnsi"/>
          <w:b/>
          <w:sz w:val="32"/>
          <w:szCs w:val="32"/>
        </w:rPr>
        <w:t>adzeniem polityki przestrzennej.</w:t>
      </w:r>
    </w:p>
    <w:p w:rsidR="003F44B2" w:rsidRDefault="003F44B2"/>
    <w:p w:rsidR="003F44B2" w:rsidRDefault="00105B32" w:rsidP="006F2CFC">
      <w:pPr>
        <w:pStyle w:val="Akapitzlist"/>
        <w:numPr>
          <w:ilvl w:val="0"/>
          <w:numId w:val="1"/>
        </w:numPr>
      </w:pPr>
      <w:r>
        <w:t>Nazwa jednostki.</w:t>
      </w:r>
    </w:p>
    <w:p w:rsidR="006F2CFC" w:rsidRDefault="006F2CFC" w:rsidP="006F2CFC">
      <w:pPr>
        <w:pStyle w:val="Akapitzlist"/>
      </w:pPr>
    </w:p>
    <w:p w:rsidR="006F2CFC" w:rsidRDefault="006F2CFC" w:rsidP="006F2CFC">
      <w:r>
        <w:t>__________________________________________________________________________________</w:t>
      </w:r>
    </w:p>
    <w:p w:rsidR="006F2CFC" w:rsidRDefault="006F2CFC" w:rsidP="006F2CFC"/>
    <w:p w:rsidR="006F2CFC" w:rsidRDefault="006F2CFC" w:rsidP="006F2CFC">
      <w:r>
        <w:t>__________________________________________________________________________________</w:t>
      </w:r>
      <w:r w:rsidR="001C6E3E">
        <w:br/>
      </w:r>
    </w:p>
    <w:p w:rsidR="003F44B2" w:rsidRDefault="003F44B2" w:rsidP="006F2CFC">
      <w:pPr>
        <w:pStyle w:val="Akapitzlist"/>
        <w:numPr>
          <w:ilvl w:val="0"/>
          <w:numId w:val="1"/>
        </w:numPr>
      </w:pPr>
      <w:r>
        <w:t>Adres</w:t>
      </w:r>
      <w:r w:rsidR="00105B32">
        <w:t>.</w:t>
      </w:r>
    </w:p>
    <w:p w:rsidR="006F2CFC" w:rsidRDefault="006F2CFC" w:rsidP="006F2CFC">
      <w:pPr>
        <w:pStyle w:val="Akapitzlist"/>
      </w:pPr>
    </w:p>
    <w:p w:rsidR="006F2CFC" w:rsidRDefault="006F2CFC" w:rsidP="006F2CFC">
      <w:r>
        <w:t>__________________________________________________________________________________</w:t>
      </w:r>
    </w:p>
    <w:p w:rsidR="006F2CFC" w:rsidRDefault="006F2CFC" w:rsidP="006F2CFC"/>
    <w:p w:rsidR="006F2CFC" w:rsidRDefault="006F2CFC" w:rsidP="006F2CFC">
      <w:r>
        <w:t>__________________________________________________________________________________</w:t>
      </w:r>
    </w:p>
    <w:p w:rsidR="006F2CFC" w:rsidRDefault="00A24A09" w:rsidP="006F2CFC">
      <w:pPr>
        <w:pStyle w:val="Akapitzlist"/>
        <w:numPr>
          <w:ilvl w:val="0"/>
          <w:numId w:val="1"/>
        </w:numPr>
      </w:pPr>
      <w:r>
        <w:t>Czy JST posiada miejscowy plan</w:t>
      </w:r>
      <w:r w:rsidR="00512E42">
        <w:t>(plany)</w:t>
      </w:r>
      <w:r>
        <w:t xml:space="preserve"> zagospodarowania przestrzennego</w:t>
      </w:r>
      <w:r w:rsidR="00512E42">
        <w:t>?</w:t>
      </w:r>
    </w:p>
    <w:p w:rsidR="006F2CFC" w:rsidRDefault="006F2CFC" w:rsidP="006F2CFC">
      <w:pPr>
        <w:pStyle w:val="Akapitzlist"/>
      </w:pPr>
    </w:p>
    <w:p w:rsidR="006F2CFC" w:rsidRDefault="006F2CFC" w:rsidP="006F2CFC">
      <w:r>
        <w:t>__________________________________________________________________________________</w:t>
      </w:r>
    </w:p>
    <w:p w:rsidR="006F2CFC" w:rsidRDefault="006F2CFC" w:rsidP="006F2CFC"/>
    <w:p w:rsidR="003F44B2" w:rsidRDefault="00105B32" w:rsidP="003F44B2">
      <w:pPr>
        <w:pStyle w:val="Akapitzlist"/>
        <w:numPr>
          <w:ilvl w:val="0"/>
          <w:numId w:val="1"/>
        </w:numPr>
      </w:pPr>
      <w:r>
        <w:t>Jaki procent</w:t>
      </w:r>
      <w:r w:rsidR="00512E42">
        <w:t xml:space="preserve"> obszaru</w:t>
      </w:r>
      <w:r>
        <w:t xml:space="preserve"> JST</w:t>
      </w:r>
      <w:r w:rsidR="00A24A09">
        <w:t xml:space="preserve"> jest objęty miejscowym planem </w:t>
      </w:r>
      <w:r w:rsidR="00512E42">
        <w:t>?</w:t>
      </w:r>
    </w:p>
    <w:p w:rsidR="006F2CFC" w:rsidRDefault="006F2CFC" w:rsidP="003F44B2"/>
    <w:p w:rsidR="006F2CFC" w:rsidRDefault="006F2CFC" w:rsidP="006F2CFC">
      <w:r>
        <w:t>__________________________________________________________________________________</w:t>
      </w:r>
    </w:p>
    <w:p w:rsidR="006F2CFC" w:rsidRDefault="006F2CFC" w:rsidP="006F2CFC"/>
    <w:p w:rsidR="00A24A09" w:rsidRDefault="00A24A09" w:rsidP="00A24A09">
      <w:pPr>
        <w:pStyle w:val="Akapitzlist"/>
        <w:numPr>
          <w:ilvl w:val="0"/>
          <w:numId w:val="1"/>
        </w:numPr>
      </w:pPr>
      <w:r>
        <w:t xml:space="preserve">Czy </w:t>
      </w:r>
      <w:r w:rsidR="00512E42">
        <w:t>wobec JST wystąpiły</w:t>
      </w:r>
      <w:r w:rsidR="00126A63">
        <w:t>, w okresie ostatnich trzech lat,</w:t>
      </w:r>
      <w:r w:rsidR="00512E42">
        <w:t xml:space="preserve"> przypadki roszczeń </w:t>
      </w:r>
      <w:r w:rsidR="00126A63" w:rsidRPr="00126A63">
        <w:rPr>
          <w:b/>
          <w:vertAlign w:val="superscript"/>
        </w:rPr>
        <w:t>*</w:t>
      </w:r>
      <w:r w:rsidR="00126A63">
        <w:rPr>
          <w:b/>
          <w:vertAlign w:val="superscript"/>
        </w:rPr>
        <w:t>)</w:t>
      </w:r>
      <w:r w:rsidR="00512E42">
        <w:t>. J</w:t>
      </w:r>
      <w:r>
        <w:t>eśli tak</w:t>
      </w:r>
      <w:r w:rsidR="00105B32">
        <w:t>,</w:t>
      </w:r>
      <w:r>
        <w:t xml:space="preserve"> to dotyczyły one :</w:t>
      </w:r>
    </w:p>
    <w:p w:rsidR="00AF4890" w:rsidRDefault="00AF4890" w:rsidP="00AF4890">
      <w:pPr>
        <w:pStyle w:val="Akapitzlist"/>
      </w:pPr>
    </w:p>
    <w:p w:rsidR="00A24A09" w:rsidRDefault="00A24A09" w:rsidP="00A24A09">
      <w:pPr>
        <w:pStyle w:val="Akapitzlist"/>
        <w:numPr>
          <w:ilvl w:val="0"/>
          <w:numId w:val="3"/>
        </w:numPr>
      </w:pPr>
      <w:r>
        <w:t>Uchwalenia bądź zmian</w:t>
      </w:r>
      <w:r w:rsidR="00512E42">
        <w:t>y planu __________________(liczba</w:t>
      </w:r>
      <w:r>
        <w:t>)_________________________,</w:t>
      </w:r>
    </w:p>
    <w:p w:rsidR="00A24A09" w:rsidRDefault="00A24A09" w:rsidP="00A24A09">
      <w:pPr>
        <w:pStyle w:val="Akapitzlist"/>
        <w:numPr>
          <w:ilvl w:val="0"/>
          <w:numId w:val="3"/>
        </w:numPr>
      </w:pPr>
      <w:r>
        <w:t>Nieuchwalenia _____</w:t>
      </w:r>
      <w:r w:rsidR="00512E42">
        <w:t>__________________________(liczba</w:t>
      </w:r>
      <w:r>
        <w:t>)_________________________,</w:t>
      </w:r>
    </w:p>
    <w:p w:rsidR="00A24A09" w:rsidRDefault="00A24A09" w:rsidP="00A24A09">
      <w:pPr>
        <w:pStyle w:val="Akapitzlist"/>
        <w:numPr>
          <w:ilvl w:val="0"/>
          <w:numId w:val="3"/>
        </w:numPr>
      </w:pPr>
      <w:r>
        <w:t>Stwierdzenia nieważno</w:t>
      </w:r>
      <w:r w:rsidR="00512E42">
        <w:t>ści_______________________(liczba</w:t>
      </w:r>
      <w:r>
        <w:t>)________________________,</w:t>
      </w:r>
    </w:p>
    <w:p w:rsidR="006F2CFC" w:rsidRDefault="00A24A09" w:rsidP="006F2CFC">
      <w:pPr>
        <w:pStyle w:val="Akapitzlist"/>
        <w:numPr>
          <w:ilvl w:val="0"/>
          <w:numId w:val="3"/>
        </w:numPr>
      </w:pPr>
      <w:r>
        <w:t>Stwierdzenie że plan został uchwalony z na</w:t>
      </w:r>
      <w:r w:rsidR="00512E42">
        <w:t>ruszeniem prawa___________(liczba</w:t>
      </w:r>
      <w:r>
        <w:t xml:space="preserve">)________, </w:t>
      </w:r>
    </w:p>
    <w:p w:rsidR="005C7CC1" w:rsidRPr="00434957" w:rsidRDefault="00126A63" w:rsidP="00126A63">
      <w:pPr>
        <w:pStyle w:val="Akapitzlist"/>
        <w:ind w:left="1080"/>
        <w:rPr>
          <w:sz w:val="18"/>
          <w:szCs w:val="18"/>
        </w:rPr>
      </w:pPr>
      <w:r>
        <w:rPr>
          <w:vertAlign w:val="superscript"/>
        </w:rPr>
        <w:t xml:space="preserve">*)   -   </w:t>
      </w:r>
      <w:r w:rsidRPr="00434957">
        <w:rPr>
          <w:sz w:val="18"/>
          <w:szCs w:val="18"/>
        </w:rPr>
        <w:t xml:space="preserve">odpowiedź na pytanie można zastąpić </w:t>
      </w:r>
      <w:r w:rsidR="00434957" w:rsidRPr="00434957">
        <w:rPr>
          <w:sz w:val="18"/>
          <w:szCs w:val="18"/>
        </w:rPr>
        <w:t xml:space="preserve">wydrukiem z ewidencji spraw. </w:t>
      </w:r>
    </w:p>
    <w:p w:rsidR="006F2CFC" w:rsidRDefault="00E52FFB" w:rsidP="006F2CFC">
      <w:pPr>
        <w:pStyle w:val="Akapitzlist"/>
        <w:numPr>
          <w:ilvl w:val="0"/>
          <w:numId w:val="1"/>
        </w:numPr>
      </w:pPr>
      <w:r>
        <w:lastRenderedPageBreak/>
        <w:t>Czy JST chciałaby wykupić ubezpieczenie</w:t>
      </w:r>
      <w:r w:rsidR="00512E42">
        <w:t xml:space="preserve"> od odpowiedzialności cywilnej w związku z kształtowaniem polityki przestrzennej</w:t>
      </w:r>
      <w:r>
        <w:t>?</w:t>
      </w:r>
    </w:p>
    <w:p w:rsidR="006F2CFC" w:rsidRDefault="006F2CFC" w:rsidP="006F2CFC"/>
    <w:p w:rsidR="006F2CFC" w:rsidRDefault="006F2CFC" w:rsidP="006F2CFC">
      <w:r w:rsidRPr="006F2CFC">
        <w:t>__________________________________________________________________________________</w:t>
      </w:r>
    </w:p>
    <w:p w:rsidR="006F2CFC" w:rsidRDefault="006F2CFC" w:rsidP="006F2CFC"/>
    <w:p w:rsidR="006F2CFC" w:rsidRDefault="00512E42" w:rsidP="006F2CFC">
      <w:pPr>
        <w:pStyle w:val="Akapitzlist"/>
        <w:numPr>
          <w:ilvl w:val="0"/>
          <w:numId w:val="1"/>
        </w:numPr>
      </w:pPr>
      <w:r>
        <w:t>Jaką</w:t>
      </w:r>
      <w:r w:rsidR="00E52FFB">
        <w:t xml:space="preserve"> sumę ubezpieczenia</w:t>
      </w:r>
      <w:r>
        <w:t xml:space="preserve"> JST potrzebowałaby</w:t>
      </w:r>
      <w:r w:rsidR="00E52FFB">
        <w:t xml:space="preserve">, aby zabezpieczyć </w:t>
      </w:r>
      <w:r>
        <w:t xml:space="preserve">ewentualne </w:t>
      </w:r>
      <w:r w:rsidR="00E52FFB">
        <w:t>roszczenia?</w:t>
      </w:r>
    </w:p>
    <w:p w:rsidR="006F2CFC" w:rsidRDefault="00512E42" w:rsidP="00512E42">
      <w:pPr>
        <w:pStyle w:val="Akapitzlist"/>
        <w:numPr>
          <w:ilvl w:val="0"/>
          <w:numId w:val="4"/>
        </w:numPr>
      </w:pPr>
      <w:r>
        <w:t>minimalną ___________________________</w:t>
      </w:r>
    </w:p>
    <w:p w:rsidR="006F2CFC" w:rsidRDefault="00512E42" w:rsidP="006F2CFC">
      <w:pPr>
        <w:pStyle w:val="Akapitzlist"/>
        <w:numPr>
          <w:ilvl w:val="0"/>
          <w:numId w:val="4"/>
        </w:numPr>
      </w:pPr>
      <w:r>
        <w:t>maksymalną__________________________</w:t>
      </w:r>
    </w:p>
    <w:p w:rsidR="00512E42" w:rsidRDefault="00512E42" w:rsidP="00512E42">
      <w:pPr>
        <w:pStyle w:val="Akapitzlist"/>
      </w:pPr>
    </w:p>
    <w:p w:rsidR="006F2CFC" w:rsidRDefault="00524B06" w:rsidP="006F2CFC">
      <w:pPr>
        <w:pStyle w:val="Akapitzlist"/>
        <w:numPr>
          <w:ilvl w:val="0"/>
          <w:numId w:val="1"/>
        </w:numPr>
      </w:pPr>
      <w:r>
        <w:t>Jaką kwotę</w:t>
      </w:r>
      <w:r w:rsidR="00512E42">
        <w:t>,</w:t>
      </w:r>
      <w:r w:rsidR="00E52FFB">
        <w:t xml:space="preserve"> JST mogłaby przeznaczyć rocznie na ubezpieczenie ryzyka planistycznego?</w:t>
      </w:r>
    </w:p>
    <w:p w:rsidR="006F2CFC" w:rsidRDefault="006F2CFC" w:rsidP="006F2CFC">
      <w:r>
        <w:t>__________________________________________________________________________________</w:t>
      </w:r>
    </w:p>
    <w:p w:rsidR="006F2CFC" w:rsidRDefault="006F2CFC" w:rsidP="006F2CFC"/>
    <w:p w:rsidR="006F2CFC" w:rsidRDefault="00E52FFB" w:rsidP="006F2CFC">
      <w:pPr>
        <w:pStyle w:val="Akapitzlist"/>
        <w:numPr>
          <w:ilvl w:val="0"/>
          <w:numId w:val="1"/>
        </w:numPr>
      </w:pPr>
      <w:r>
        <w:t>Czy w najbliższych latach JST przewiduje uchwalenie lub zmianę planu</w:t>
      </w:r>
      <w:r w:rsidR="00512E42">
        <w:t xml:space="preserve"> miejscowego</w:t>
      </w:r>
      <w:r>
        <w:t>?</w:t>
      </w:r>
    </w:p>
    <w:p w:rsidR="006F2CFC" w:rsidRDefault="006F2CFC" w:rsidP="006F2CFC"/>
    <w:p w:rsidR="006F2CFC" w:rsidRDefault="006F2CFC" w:rsidP="006F2CFC">
      <w:r>
        <w:t>__________________________________________________________________________________</w:t>
      </w:r>
    </w:p>
    <w:p w:rsidR="006F2CFC" w:rsidRDefault="006F2CFC" w:rsidP="006F2CFC"/>
    <w:p w:rsidR="006F2CFC" w:rsidRDefault="00E52FFB" w:rsidP="006F2CFC">
      <w:pPr>
        <w:pStyle w:val="Akapitzlist"/>
        <w:numPr>
          <w:ilvl w:val="0"/>
          <w:numId w:val="1"/>
        </w:numPr>
      </w:pPr>
      <w:r>
        <w:t>Jakiej części powierzchni gminy</w:t>
      </w:r>
      <w:r w:rsidR="00512E42">
        <w:t>(%)</w:t>
      </w:r>
      <w:r>
        <w:t xml:space="preserve"> będą dotyczyły zmiany?</w:t>
      </w:r>
    </w:p>
    <w:p w:rsidR="006F2CFC" w:rsidRDefault="006F2CFC" w:rsidP="006F2CFC">
      <w:r>
        <w:t>__________________________________________________________________________________</w:t>
      </w:r>
    </w:p>
    <w:p w:rsidR="006F2CFC" w:rsidRDefault="006F2CFC" w:rsidP="006F2CFC"/>
    <w:p w:rsidR="00AF4890" w:rsidRDefault="00512E42" w:rsidP="00AF4890">
      <w:pPr>
        <w:pStyle w:val="Akapitzlist"/>
        <w:numPr>
          <w:ilvl w:val="0"/>
          <w:numId w:val="1"/>
        </w:numPr>
      </w:pPr>
      <w:r>
        <w:t>Ile</w:t>
      </w:r>
      <w:r w:rsidR="00E52FFB">
        <w:t xml:space="preserve"> uchwał</w:t>
      </w:r>
      <w:r>
        <w:t xml:space="preserve"> (lub zmian) podejmuje rocznie JST </w:t>
      </w:r>
      <w:r w:rsidR="00E52FFB">
        <w:t>w sprawie zagospodarowania przestrzennego?</w:t>
      </w:r>
    </w:p>
    <w:p w:rsidR="00AF4890" w:rsidRDefault="00AF4890" w:rsidP="00AF4890">
      <w:r>
        <w:t>__________________________________________________________________________________</w:t>
      </w:r>
    </w:p>
    <w:p w:rsidR="00AF4890" w:rsidRDefault="00AF4890" w:rsidP="00AF4890"/>
    <w:p w:rsidR="00E52FFB" w:rsidRDefault="00512E42" w:rsidP="00E52FFB">
      <w:pPr>
        <w:pStyle w:val="Akapitzlist"/>
        <w:numPr>
          <w:ilvl w:val="0"/>
          <w:numId w:val="1"/>
        </w:numPr>
      </w:pPr>
      <w:r>
        <w:t xml:space="preserve">Ile </w:t>
      </w:r>
      <w:r w:rsidR="00E52FFB">
        <w:t xml:space="preserve"> uchwał (lub zmian)</w:t>
      </w:r>
      <w:r>
        <w:t xml:space="preserve"> dotyczących zagospodarowania przestrzennego</w:t>
      </w:r>
      <w:r w:rsidR="00E52FFB">
        <w:t xml:space="preserve"> jest kwestionowanych przez wojewodę ?</w:t>
      </w:r>
    </w:p>
    <w:p w:rsidR="00AF4890" w:rsidRDefault="00AF4890" w:rsidP="00AF4890">
      <w:r>
        <w:t>__________________________________________________________________________________</w:t>
      </w:r>
    </w:p>
    <w:p w:rsidR="00AF4890" w:rsidRDefault="00AF4890" w:rsidP="006F2CFC"/>
    <w:p w:rsidR="00365461" w:rsidRDefault="00365461" w:rsidP="006F2CFC"/>
    <w:p w:rsidR="00365461" w:rsidRDefault="00365461" w:rsidP="006F2CFC"/>
    <w:p w:rsidR="006F2CFC" w:rsidRDefault="006F2CFC" w:rsidP="006F2CFC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6F2CFC" w:rsidRDefault="00D86330" w:rsidP="006F2CFC">
      <w:r>
        <w:t>Miejscowość</w:t>
      </w:r>
      <w:r>
        <w:tab/>
      </w:r>
      <w:r w:rsidR="006F2CFC">
        <w:tab/>
      </w:r>
      <w:r w:rsidR="006F2CFC">
        <w:tab/>
      </w:r>
      <w:r w:rsidR="006F2CFC">
        <w:tab/>
      </w:r>
      <w:r w:rsidR="006F2CFC">
        <w:tab/>
      </w:r>
      <w:r w:rsidR="006F2CFC">
        <w:tab/>
      </w:r>
      <w:r w:rsidR="006F2CFC">
        <w:tab/>
      </w:r>
      <w:r>
        <w:t>D</w:t>
      </w:r>
      <w:r w:rsidR="006F2CFC" w:rsidRPr="006F2CFC">
        <w:t>ata</w:t>
      </w:r>
      <w:r>
        <w:t>,</w:t>
      </w:r>
      <w:r w:rsidR="006F2CFC" w:rsidRPr="006F2CFC">
        <w:t xml:space="preserve"> Podpis </w:t>
      </w:r>
      <w:r w:rsidR="00677E5C">
        <w:t>Pracownika JST</w:t>
      </w:r>
    </w:p>
    <w:p w:rsidR="00365461" w:rsidRDefault="00365461" w:rsidP="006F2CFC">
      <w:bookmarkStart w:id="0" w:name="_GoBack"/>
      <w:bookmarkEnd w:id="0"/>
    </w:p>
    <w:p w:rsidR="009D647E" w:rsidRDefault="009D647E" w:rsidP="006F2CFC">
      <w:r>
        <w:t xml:space="preserve">Jakimi </w:t>
      </w:r>
      <w:proofErr w:type="spellStart"/>
      <w:r>
        <w:t>ryzykami</w:t>
      </w:r>
      <w:proofErr w:type="spellEnd"/>
      <w:r>
        <w:t xml:space="preserve"> planistycznymi są Państwo zainteresowani?</w:t>
      </w:r>
    </w:p>
    <w:tbl>
      <w:tblPr>
        <w:tblpPr w:leftFromText="141" w:rightFromText="141" w:vertAnchor="text" w:horzAnchor="margin" w:tblpY="15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191"/>
        <w:gridCol w:w="796"/>
        <w:gridCol w:w="794"/>
      </w:tblGrid>
      <w:tr w:rsidR="00362C6F" w:rsidRPr="00362C6F" w:rsidTr="009D647E">
        <w:trPr>
          <w:trHeight w:val="30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RYZYKO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362C6F" w:rsidRPr="00362C6F" w:rsidTr="009D647E">
        <w:trPr>
          <w:trHeight w:val="130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uniemożliwienie albo istotne ograniczenie korzystania z nieruchomości w sposób dotychczasowy lub zgodny z dotychczasowym przeznaczeniem, spowodowane uchwaleniem albo zmianą miejscowego planu zagospodarowania przestrzennego (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mpzp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) (wywłaszczenie planistyczne, o którym mowa w art. 36 ust. 1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);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6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2.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umniejszenie wartości nieruchomości spowodowane uchwaleniem albo zmianą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mpzp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(delikt planistyczny, o którym mowa w art. 36 ust. 3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);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6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3.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nieuchwalenie planu miejscowego (legislacyjne zaniechanie, w związku z art. 14 ust. 7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w związku z przepisami odrębnymi);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9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4.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szkody wywołane stwierdzeniem nieważności planu miejscowego (popełnione przez gminę legislacyjne bezprawie, o którym mowa w art. 28 ust. 1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w art. 91 ust. 1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Usg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);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12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5.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szkody wywołane orzeczeniem, że plan miejscowy został uchwalony z naruszeniem prawa bez stwierdzania jego nieważności (popełnione przez gminę legislacyjne bezprawie, nie skutkujące stwierdzeniem nieważności uchwały w sprawie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mpzp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o czym stanowi art. 91 ust. 4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Usg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);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12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6.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uniemożliwienie korzystania z nieruchomości w sposób dotychczasowy lub zgodny z dotychczasowym przeznaczeniem z powodu wydania ostatecznej decyzji o warunkach zabudowy (wywłaszczenie lokalizacyjne dokonane wydaniem decyzji o warunkach zabudowy, o czym stanowi art. 63 ust. 3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);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9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7.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umniejszenie wartości nieruchomości spowodowane wydaniem ostatecznej decyzji o warunkach zabudowy (delikt lokalizacyjny spowodowany wydaniem decyzji o warunkach zabudowy, o czym art. 63 ust. 3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);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12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8.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uniemożliwienie korzystania z nieruchomości w sposób dotychczasowy lub zgodny z dotychczasowym przeznaczeniem z powodu wydania ostatecznej decyzji o lokalizacji inwestycji celu publicznego (wywłaszczenie lokalizacyjne spowodowane wydaniem decyzji o lokalizacji inwestycji celu publicznego, o czym stanowi art. 58 ust. 2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);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9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9.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umniejszenie wartości nieruchomości spowodowanego wydaniem ostatecznej decyzji o lokalizacji inwestycji celu publicznego (delikt lokalizacyjny spowodowany wydaniem decyzji o lokalizacji inwestycji celu publicznego, o czym stanowi art. 58 ust. 2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);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5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10.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bezprawna odmowa wydania decyzji o warunkach zabudowy;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57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11.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bezprawna odmowa wydania decyzji o lokalizacji inwestycji celu publicznego;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62C6F" w:rsidRPr="00362C6F" w:rsidTr="009D647E">
        <w:trPr>
          <w:trHeight w:val="9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F" w:rsidRPr="00362C6F" w:rsidRDefault="00362C6F" w:rsidP="009D6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12. 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niespełnienie zasad i warunków sytuowania na terenie JST obiektów małej architektury, tablic reklamowych i urządzeń reklamowych oraz ogrodzeń, ich gabarytów, standardów jakościowych oraz rodzajów materiałów, co podlega regulacji na podstawie art. 37a </w:t>
            </w:r>
            <w:proofErr w:type="spellStart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Upzp</w:t>
            </w:r>
            <w:proofErr w:type="spellEnd"/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C6F" w:rsidRPr="00362C6F" w:rsidRDefault="00362C6F" w:rsidP="009D64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62C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362C6F" w:rsidRDefault="00672840" w:rsidP="00672840">
      <w:pPr>
        <w:pStyle w:val="Bezodstpw"/>
        <w:ind w:right="1842" w:firstLine="360"/>
        <w:jc w:val="both"/>
      </w:pPr>
      <w:r>
        <w:t xml:space="preserve"> </w:t>
      </w:r>
    </w:p>
    <w:p w:rsidR="00365461" w:rsidRDefault="00365461" w:rsidP="00672840">
      <w:pPr>
        <w:pStyle w:val="Bezodstpw"/>
        <w:ind w:right="1842" w:firstLine="360"/>
        <w:jc w:val="both"/>
      </w:pPr>
    </w:p>
    <w:p w:rsidR="00365461" w:rsidRDefault="00365461" w:rsidP="00672840">
      <w:pPr>
        <w:pStyle w:val="Bezodstpw"/>
        <w:ind w:right="1842" w:firstLine="360"/>
        <w:jc w:val="both"/>
      </w:pPr>
    </w:p>
    <w:sectPr w:rsidR="00365461" w:rsidSect="00365461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D1" w:rsidRDefault="00D712D1" w:rsidP="00365461">
      <w:pPr>
        <w:spacing w:after="0" w:line="240" w:lineRule="auto"/>
      </w:pPr>
      <w:r>
        <w:separator/>
      </w:r>
    </w:p>
  </w:endnote>
  <w:endnote w:type="continuationSeparator" w:id="0">
    <w:p w:rsidR="00D712D1" w:rsidRDefault="00D712D1" w:rsidP="0036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D1" w:rsidRDefault="00D712D1" w:rsidP="00365461">
      <w:pPr>
        <w:spacing w:after="0" w:line="240" w:lineRule="auto"/>
      </w:pPr>
      <w:r>
        <w:separator/>
      </w:r>
    </w:p>
  </w:footnote>
  <w:footnote w:type="continuationSeparator" w:id="0">
    <w:p w:rsidR="00D712D1" w:rsidRDefault="00D712D1" w:rsidP="0036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61" w:rsidRDefault="00365461" w:rsidP="00365461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6063AE17">
          <wp:extent cx="1028700" cy="81975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937" cy="823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871"/>
    <w:multiLevelType w:val="hybridMultilevel"/>
    <w:tmpl w:val="AFE8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3F78"/>
    <w:multiLevelType w:val="hybridMultilevel"/>
    <w:tmpl w:val="C8502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11506"/>
    <w:multiLevelType w:val="hybridMultilevel"/>
    <w:tmpl w:val="8E6C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E4ECF"/>
    <w:multiLevelType w:val="hybridMultilevel"/>
    <w:tmpl w:val="6C64B044"/>
    <w:lvl w:ilvl="0" w:tplc="15B4FE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BA2CBF"/>
    <w:multiLevelType w:val="hybridMultilevel"/>
    <w:tmpl w:val="3EF0E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11F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302964"/>
    <w:multiLevelType w:val="hybridMultilevel"/>
    <w:tmpl w:val="43A09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179AA"/>
    <w:multiLevelType w:val="hybridMultilevel"/>
    <w:tmpl w:val="CCB84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B2"/>
    <w:rsid w:val="00105B32"/>
    <w:rsid w:val="00120FB0"/>
    <w:rsid w:val="00126A63"/>
    <w:rsid w:val="001C6E3E"/>
    <w:rsid w:val="00362C6F"/>
    <w:rsid w:val="00365461"/>
    <w:rsid w:val="003F44B2"/>
    <w:rsid w:val="00434957"/>
    <w:rsid w:val="00512E42"/>
    <w:rsid w:val="00524B06"/>
    <w:rsid w:val="005445C7"/>
    <w:rsid w:val="005C7CC1"/>
    <w:rsid w:val="00672840"/>
    <w:rsid w:val="00677E5C"/>
    <w:rsid w:val="006F2CFC"/>
    <w:rsid w:val="009D647E"/>
    <w:rsid w:val="00A24A09"/>
    <w:rsid w:val="00AF4890"/>
    <w:rsid w:val="00C118D9"/>
    <w:rsid w:val="00D712D1"/>
    <w:rsid w:val="00D86330"/>
    <w:rsid w:val="00E03374"/>
    <w:rsid w:val="00E52FFB"/>
    <w:rsid w:val="00F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54BF6-2A5A-4227-8534-C7905903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CFC"/>
    <w:pPr>
      <w:ind w:left="720"/>
      <w:contextualSpacing/>
    </w:pPr>
  </w:style>
  <w:style w:type="table" w:styleId="Tabela-Siatka">
    <w:name w:val="Table Grid"/>
    <w:basedOn w:val="Standardowy"/>
    <w:uiPriority w:val="59"/>
    <w:rsid w:val="006F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45C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6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461"/>
  </w:style>
  <w:style w:type="paragraph" w:styleId="Stopka">
    <w:name w:val="footer"/>
    <w:basedOn w:val="Normalny"/>
    <w:link w:val="StopkaZnak"/>
    <w:uiPriority w:val="99"/>
    <w:unhideWhenUsed/>
    <w:rsid w:val="0036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LST</cp:lastModifiedBy>
  <cp:revision>14</cp:revision>
  <cp:lastPrinted>2013-07-04T11:17:00Z</cp:lastPrinted>
  <dcterms:created xsi:type="dcterms:W3CDTF">2013-07-04T10:53:00Z</dcterms:created>
  <dcterms:modified xsi:type="dcterms:W3CDTF">2016-01-05T10:05:00Z</dcterms:modified>
</cp:coreProperties>
</file>